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30" w:rsidRPr="00E50FD3" w:rsidRDefault="002C348F" w:rsidP="002C348F">
      <w:pPr>
        <w:jc w:val="center"/>
        <w:rPr>
          <w:rFonts w:cstheme="minorHAnsi"/>
          <w:sz w:val="24"/>
          <w:szCs w:val="24"/>
        </w:rPr>
      </w:pPr>
      <w:r w:rsidRPr="00E50FD3">
        <w:rPr>
          <w:rFonts w:cstheme="minorHAnsi"/>
          <w:sz w:val="24"/>
          <w:szCs w:val="24"/>
        </w:rPr>
        <w:t>ELA 20 Final Exam Review- January 2019</w:t>
      </w:r>
    </w:p>
    <w:p w:rsidR="002C348F" w:rsidRPr="00E50FD3" w:rsidRDefault="002C348F" w:rsidP="002C348F">
      <w:pPr>
        <w:pStyle w:val="NormalWeb"/>
        <w:rPr>
          <w:rFonts w:asciiTheme="minorHAnsi" w:hAnsiTheme="minorHAnsi" w:cstheme="minorHAnsi"/>
          <w:b/>
          <w:color w:val="000000"/>
        </w:rPr>
      </w:pPr>
      <w:r w:rsidRPr="00E50FD3">
        <w:rPr>
          <w:rFonts w:asciiTheme="minorHAnsi" w:hAnsiTheme="minorHAnsi" w:cstheme="minorHAnsi"/>
          <w:b/>
          <w:color w:val="000000"/>
        </w:rPr>
        <w:t>A. Look at your ‘Literary Terms and Devices’ handout and define the following:</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 Irony</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2. Mood</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3. Symbol</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4. Simile</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5. Imagery</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6. Alliteration</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7. Protagonist</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8. Free Verse</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9. Metaphor</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10. Connotation</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11. Theme</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12. Flashback</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13. Personification</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14. Plot</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15. Pun</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16. Climax</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17. Foreshadow</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18. Idiomatic expression</w:t>
      </w:r>
    </w:p>
    <w:p w:rsidR="002C348F" w:rsidRPr="00E50FD3" w:rsidRDefault="002C348F" w:rsidP="002C348F">
      <w:pPr>
        <w:pStyle w:val="NormalWeb"/>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19. Tone</w:t>
      </w:r>
    </w:p>
    <w:p w:rsidR="002C348F" w:rsidRPr="00E50FD3" w:rsidRDefault="002C348F" w:rsidP="002C348F">
      <w:pPr>
        <w:pStyle w:val="NormalWeb"/>
        <w:spacing w:before="0" w:beforeAutospacing="0" w:after="0" w:afterAutospacing="0"/>
        <w:rPr>
          <w:rFonts w:asciiTheme="minorHAnsi" w:hAnsiTheme="minorHAnsi" w:cstheme="minorHAnsi"/>
          <w:color w:val="000000"/>
        </w:rPr>
      </w:pPr>
    </w:p>
    <w:p w:rsidR="002C348F" w:rsidRDefault="002C348F" w:rsidP="002C348F">
      <w:pPr>
        <w:pStyle w:val="NormalWeb"/>
        <w:spacing w:before="0" w:beforeAutospacing="0" w:after="0" w:afterAutospacing="0"/>
        <w:rPr>
          <w:rFonts w:asciiTheme="minorHAnsi" w:hAnsiTheme="minorHAnsi" w:cstheme="minorHAnsi"/>
          <w:b/>
          <w:color w:val="000000"/>
        </w:rPr>
      </w:pPr>
      <w:r w:rsidRPr="00E50FD3">
        <w:rPr>
          <w:rFonts w:asciiTheme="minorHAnsi" w:hAnsiTheme="minorHAnsi" w:cstheme="minorHAnsi"/>
          <w:b/>
          <w:color w:val="000000"/>
        </w:rPr>
        <w:t xml:space="preserve">B. TKAM </w:t>
      </w:r>
    </w:p>
    <w:p w:rsidR="00093E3C" w:rsidRPr="00E50FD3" w:rsidRDefault="00093E3C" w:rsidP="002C348F">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Describe the following characters:</w:t>
      </w:r>
    </w:p>
    <w:p w:rsidR="002C348F" w:rsidRPr="00E50FD3" w:rsidRDefault="002C348F" w:rsidP="002C348F">
      <w:pPr>
        <w:pStyle w:val="NormalWeb"/>
        <w:numPr>
          <w:ilvl w:val="0"/>
          <w:numId w:val="1"/>
        </w:numPr>
        <w:spacing w:after="0"/>
        <w:rPr>
          <w:rFonts w:asciiTheme="minorHAnsi" w:hAnsiTheme="minorHAnsi" w:cstheme="minorHAnsi"/>
          <w:color w:val="000000"/>
          <w:lang w:val="fr-CA"/>
        </w:rPr>
      </w:pPr>
      <w:r w:rsidRPr="00E50FD3">
        <w:rPr>
          <w:rFonts w:asciiTheme="minorHAnsi" w:hAnsiTheme="minorHAnsi" w:cstheme="minorHAnsi"/>
          <w:color w:val="000000"/>
          <w:lang w:val="fr-CA"/>
        </w:rPr>
        <w:t xml:space="preserve">Jean Louise “Scout” </w:t>
      </w:r>
      <w:proofErr w:type="spellStart"/>
      <w:r w:rsidRPr="00E50FD3">
        <w:rPr>
          <w:rFonts w:asciiTheme="minorHAnsi" w:hAnsiTheme="minorHAnsi" w:cstheme="minorHAnsi"/>
          <w:color w:val="000000"/>
          <w:lang w:val="fr-CA"/>
        </w:rPr>
        <w:t>Finch</w:t>
      </w:r>
      <w:proofErr w:type="spellEnd"/>
    </w:p>
    <w:p w:rsidR="002C348F" w:rsidRPr="00E50FD3" w:rsidRDefault="002C348F" w:rsidP="002C348F">
      <w:pPr>
        <w:pStyle w:val="NormalWeb"/>
        <w:numPr>
          <w:ilvl w:val="0"/>
          <w:numId w:val="1"/>
        </w:numPr>
        <w:spacing w:after="0"/>
        <w:rPr>
          <w:rFonts w:asciiTheme="minorHAnsi" w:hAnsiTheme="minorHAnsi" w:cstheme="minorHAnsi"/>
          <w:color w:val="000000"/>
          <w:lang w:val="fr-CA"/>
        </w:rPr>
      </w:pPr>
      <w:r w:rsidRPr="00E50FD3">
        <w:rPr>
          <w:rFonts w:asciiTheme="minorHAnsi" w:hAnsiTheme="minorHAnsi" w:cstheme="minorHAnsi"/>
          <w:color w:val="000000"/>
          <w:lang w:val="fr-CA"/>
        </w:rPr>
        <w:t xml:space="preserve">Atticus </w:t>
      </w:r>
      <w:proofErr w:type="spellStart"/>
      <w:r w:rsidRPr="00E50FD3">
        <w:rPr>
          <w:rFonts w:asciiTheme="minorHAnsi" w:hAnsiTheme="minorHAnsi" w:cstheme="minorHAnsi"/>
          <w:color w:val="000000"/>
          <w:lang w:val="fr-CA"/>
        </w:rPr>
        <w:t>Finch</w:t>
      </w:r>
      <w:proofErr w:type="spellEnd"/>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Jeremy Atticus “Jem” Finch</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Arthur “Boo” Radley</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Bob Ewell</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Charles Baker “Dill” Harris</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Miss Maudie Atkinson</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Calpurnia</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Aunt Alexandra</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Mayella Ewell</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Tom Robinson</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Link Deas</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Mrs. Henry Lafayette Dubose</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Nathan Radley</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Heck Tate</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Mr. Underwood</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t>Mr. Dolphus Raymond</w:t>
      </w:r>
    </w:p>
    <w:p w:rsidR="002C348F" w:rsidRPr="00E50FD3" w:rsidRDefault="002C348F" w:rsidP="002C348F">
      <w:pPr>
        <w:pStyle w:val="NormalWeb"/>
        <w:numPr>
          <w:ilvl w:val="0"/>
          <w:numId w:val="1"/>
        </w:numPr>
        <w:spacing w:after="0"/>
        <w:rPr>
          <w:rFonts w:asciiTheme="minorHAnsi" w:hAnsiTheme="minorHAnsi" w:cstheme="minorHAnsi"/>
          <w:color w:val="000000"/>
        </w:rPr>
      </w:pPr>
      <w:r w:rsidRPr="00E50FD3">
        <w:rPr>
          <w:rFonts w:asciiTheme="minorHAnsi" w:hAnsiTheme="minorHAnsi" w:cstheme="minorHAnsi"/>
          <w:color w:val="000000"/>
        </w:rPr>
        <w:lastRenderedPageBreak/>
        <w:t>Mr. Walter Cunningham</w:t>
      </w:r>
    </w:p>
    <w:p w:rsidR="002C348F" w:rsidRPr="00E50FD3" w:rsidRDefault="002C348F" w:rsidP="002C348F">
      <w:pPr>
        <w:pStyle w:val="NormalWeb"/>
        <w:numPr>
          <w:ilvl w:val="0"/>
          <w:numId w:val="1"/>
        </w:numPr>
        <w:spacing w:before="0" w:beforeAutospacing="0" w:after="0" w:afterAutospacing="0"/>
        <w:rPr>
          <w:rFonts w:asciiTheme="minorHAnsi" w:hAnsiTheme="minorHAnsi" w:cstheme="minorHAnsi"/>
          <w:color w:val="000000"/>
        </w:rPr>
      </w:pPr>
      <w:r w:rsidRPr="00E50FD3">
        <w:rPr>
          <w:rFonts w:asciiTheme="minorHAnsi" w:hAnsiTheme="minorHAnsi" w:cstheme="minorHAnsi"/>
          <w:color w:val="000000"/>
        </w:rPr>
        <w:t>Walter Cunningham</w:t>
      </w:r>
    </w:p>
    <w:p w:rsidR="002C348F" w:rsidRPr="00E50FD3" w:rsidRDefault="002C348F" w:rsidP="002C348F">
      <w:pPr>
        <w:pStyle w:val="NormalWeb"/>
        <w:spacing w:before="0" w:beforeAutospacing="0" w:after="0" w:afterAutospacing="0"/>
        <w:rPr>
          <w:rFonts w:asciiTheme="minorHAnsi" w:hAnsiTheme="minorHAnsi" w:cstheme="minorHAnsi"/>
          <w:b/>
          <w:color w:val="000000"/>
        </w:rPr>
      </w:pPr>
    </w:p>
    <w:p w:rsidR="002C348F" w:rsidRPr="00E50FD3" w:rsidRDefault="002C348F" w:rsidP="002C348F">
      <w:pPr>
        <w:pStyle w:val="ListParagraph"/>
        <w:numPr>
          <w:ilvl w:val="0"/>
          <w:numId w:val="1"/>
        </w:numPr>
        <w:rPr>
          <w:rFonts w:cstheme="minorHAnsi"/>
          <w:sz w:val="24"/>
          <w:szCs w:val="24"/>
        </w:rPr>
      </w:pPr>
      <w:r w:rsidRPr="00E50FD3">
        <w:rPr>
          <w:rFonts w:cstheme="minorHAnsi"/>
          <w:sz w:val="24"/>
          <w:szCs w:val="24"/>
        </w:rPr>
        <w:t>The three themes we examined in To Kill A Mockingbird are Good vs Evil; Growing Up; Social Inequality and Prejudice. Be able to describe each theme and provide an example to support your description.</w:t>
      </w:r>
    </w:p>
    <w:p w:rsidR="002C348F" w:rsidRPr="00E50FD3" w:rsidRDefault="002C348F" w:rsidP="002C348F">
      <w:pPr>
        <w:pStyle w:val="ListParagraph"/>
        <w:rPr>
          <w:rFonts w:cstheme="minorHAnsi"/>
          <w:sz w:val="24"/>
          <w:szCs w:val="24"/>
        </w:rPr>
      </w:pPr>
    </w:p>
    <w:p w:rsidR="002C348F" w:rsidRPr="00E50FD3" w:rsidRDefault="002C348F" w:rsidP="002C348F">
      <w:pPr>
        <w:pStyle w:val="ListParagraph"/>
        <w:numPr>
          <w:ilvl w:val="0"/>
          <w:numId w:val="1"/>
        </w:numPr>
        <w:rPr>
          <w:rFonts w:cstheme="minorHAnsi"/>
          <w:sz w:val="24"/>
          <w:szCs w:val="24"/>
        </w:rPr>
      </w:pPr>
      <w:r w:rsidRPr="00E50FD3">
        <w:rPr>
          <w:rFonts w:cstheme="minorHAnsi"/>
          <w:sz w:val="24"/>
          <w:szCs w:val="24"/>
        </w:rPr>
        <w:t>Describe the setting of TKAM.</w:t>
      </w:r>
    </w:p>
    <w:p w:rsidR="002C348F" w:rsidRPr="00E50FD3" w:rsidRDefault="002C348F" w:rsidP="002C348F">
      <w:pPr>
        <w:pStyle w:val="ListParagraph"/>
        <w:rPr>
          <w:rFonts w:cstheme="minorHAnsi"/>
          <w:sz w:val="24"/>
          <w:szCs w:val="24"/>
        </w:rPr>
      </w:pPr>
    </w:p>
    <w:p w:rsidR="002C348F" w:rsidRPr="00E50FD3" w:rsidRDefault="002C348F" w:rsidP="002C348F">
      <w:pPr>
        <w:pStyle w:val="ListParagraph"/>
        <w:numPr>
          <w:ilvl w:val="0"/>
          <w:numId w:val="1"/>
        </w:numPr>
        <w:rPr>
          <w:rFonts w:cstheme="minorHAnsi"/>
          <w:sz w:val="24"/>
          <w:szCs w:val="24"/>
        </w:rPr>
      </w:pPr>
      <w:r w:rsidRPr="00E50FD3">
        <w:rPr>
          <w:rFonts w:cstheme="minorHAnsi"/>
          <w:sz w:val="24"/>
          <w:szCs w:val="24"/>
        </w:rPr>
        <w:t>Provide a plot summary of the events in TKAM.</w:t>
      </w:r>
    </w:p>
    <w:p w:rsidR="003870E2" w:rsidRPr="00E50FD3" w:rsidRDefault="003870E2" w:rsidP="003870E2">
      <w:pPr>
        <w:pStyle w:val="ListParagraph"/>
        <w:rPr>
          <w:rFonts w:cstheme="minorHAnsi"/>
          <w:sz w:val="24"/>
          <w:szCs w:val="24"/>
        </w:rPr>
      </w:pPr>
    </w:p>
    <w:p w:rsidR="003870E2" w:rsidRPr="00E50FD3" w:rsidRDefault="003870E2" w:rsidP="002C348F">
      <w:pPr>
        <w:pStyle w:val="ListParagraph"/>
        <w:numPr>
          <w:ilvl w:val="0"/>
          <w:numId w:val="1"/>
        </w:numPr>
        <w:rPr>
          <w:rFonts w:cstheme="minorHAnsi"/>
          <w:sz w:val="24"/>
          <w:szCs w:val="24"/>
        </w:rPr>
      </w:pPr>
      <w:r w:rsidRPr="00E50FD3">
        <w:rPr>
          <w:rFonts w:cstheme="minorHAnsi"/>
          <w:sz w:val="24"/>
          <w:szCs w:val="24"/>
        </w:rPr>
        <w:t>During what time period is TKAM set in?</w:t>
      </w:r>
    </w:p>
    <w:p w:rsidR="003870E2" w:rsidRPr="00E50FD3" w:rsidRDefault="003870E2" w:rsidP="003870E2">
      <w:pPr>
        <w:pStyle w:val="ListParagraph"/>
        <w:rPr>
          <w:rFonts w:cstheme="minorHAnsi"/>
          <w:sz w:val="24"/>
          <w:szCs w:val="24"/>
        </w:rPr>
      </w:pPr>
    </w:p>
    <w:p w:rsidR="003870E2" w:rsidRPr="00E50FD3" w:rsidRDefault="003870E2" w:rsidP="003870E2">
      <w:pPr>
        <w:rPr>
          <w:rFonts w:cstheme="minorHAnsi"/>
          <w:b/>
          <w:sz w:val="24"/>
          <w:szCs w:val="24"/>
        </w:rPr>
      </w:pPr>
      <w:r w:rsidRPr="00E50FD3">
        <w:rPr>
          <w:rFonts w:cstheme="minorHAnsi"/>
          <w:b/>
          <w:sz w:val="24"/>
          <w:szCs w:val="24"/>
        </w:rPr>
        <w:t>C. Tuesdays with Morrie</w:t>
      </w:r>
    </w:p>
    <w:p w:rsidR="003870E2" w:rsidRPr="00E50FD3" w:rsidRDefault="003870E2" w:rsidP="003870E2">
      <w:pPr>
        <w:rPr>
          <w:rFonts w:cstheme="minorHAnsi"/>
          <w:sz w:val="24"/>
          <w:szCs w:val="24"/>
        </w:rPr>
      </w:pPr>
      <w:r w:rsidRPr="00E50FD3">
        <w:rPr>
          <w:rFonts w:cstheme="minorHAnsi"/>
          <w:sz w:val="24"/>
          <w:szCs w:val="24"/>
        </w:rPr>
        <w:t>1. Describe the relationship between Mitch and Morrie.</w:t>
      </w:r>
    </w:p>
    <w:p w:rsidR="003870E2" w:rsidRPr="00E50FD3" w:rsidRDefault="003870E2" w:rsidP="003870E2">
      <w:pPr>
        <w:rPr>
          <w:rFonts w:cstheme="minorHAnsi"/>
          <w:sz w:val="24"/>
          <w:szCs w:val="24"/>
        </w:rPr>
      </w:pPr>
      <w:r w:rsidRPr="00E50FD3">
        <w:rPr>
          <w:rFonts w:cstheme="minorHAnsi"/>
          <w:sz w:val="24"/>
          <w:szCs w:val="24"/>
        </w:rPr>
        <w:t>2. Why was Morrie such an inspiration to those around him?</w:t>
      </w:r>
    </w:p>
    <w:p w:rsidR="003870E2" w:rsidRPr="00E50FD3" w:rsidRDefault="003870E2" w:rsidP="003870E2">
      <w:pPr>
        <w:rPr>
          <w:rFonts w:cstheme="minorHAnsi"/>
          <w:sz w:val="24"/>
          <w:szCs w:val="24"/>
        </w:rPr>
      </w:pPr>
      <w:r w:rsidRPr="00E50FD3">
        <w:rPr>
          <w:rFonts w:cstheme="minorHAnsi"/>
          <w:sz w:val="24"/>
          <w:szCs w:val="24"/>
        </w:rPr>
        <w:t>3. What is an Aphorism?</w:t>
      </w:r>
    </w:p>
    <w:p w:rsidR="003870E2" w:rsidRPr="00E50FD3" w:rsidRDefault="003870E2" w:rsidP="003870E2">
      <w:pPr>
        <w:rPr>
          <w:rFonts w:cstheme="minorHAnsi"/>
          <w:sz w:val="24"/>
          <w:szCs w:val="24"/>
        </w:rPr>
      </w:pPr>
      <w:r w:rsidRPr="00E50FD3">
        <w:rPr>
          <w:rFonts w:cstheme="minorHAnsi"/>
          <w:sz w:val="24"/>
          <w:szCs w:val="24"/>
        </w:rPr>
        <w:t>4. According to Morrie death ends a life, but what does it not end?</w:t>
      </w:r>
    </w:p>
    <w:p w:rsidR="003870E2" w:rsidRPr="00E50FD3" w:rsidRDefault="003870E2" w:rsidP="003870E2">
      <w:pPr>
        <w:rPr>
          <w:rFonts w:cstheme="minorHAnsi"/>
          <w:sz w:val="24"/>
          <w:szCs w:val="24"/>
        </w:rPr>
      </w:pPr>
      <w:r w:rsidRPr="00E50FD3">
        <w:rPr>
          <w:rFonts w:cstheme="minorHAnsi"/>
          <w:sz w:val="24"/>
          <w:szCs w:val="24"/>
        </w:rPr>
        <w:t>5. What are Morrie’s view of the predominant culture in the United States.</w:t>
      </w:r>
    </w:p>
    <w:p w:rsidR="003870E2" w:rsidRPr="00E50FD3" w:rsidRDefault="003870E2" w:rsidP="003870E2">
      <w:pPr>
        <w:rPr>
          <w:rFonts w:cstheme="minorHAnsi"/>
          <w:sz w:val="24"/>
          <w:szCs w:val="24"/>
        </w:rPr>
      </w:pPr>
      <w:r w:rsidRPr="00E50FD3">
        <w:rPr>
          <w:rFonts w:cstheme="minorHAnsi"/>
          <w:sz w:val="24"/>
          <w:szCs w:val="24"/>
        </w:rPr>
        <w:t>6. Choose a character from Tuesday’s with Morrie and describe them.</w:t>
      </w:r>
    </w:p>
    <w:p w:rsidR="003870E2" w:rsidRPr="00E50FD3" w:rsidRDefault="003870E2" w:rsidP="003870E2">
      <w:pPr>
        <w:rPr>
          <w:rFonts w:cstheme="minorHAnsi"/>
          <w:sz w:val="24"/>
          <w:szCs w:val="24"/>
        </w:rPr>
      </w:pPr>
    </w:p>
    <w:p w:rsidR="003870E2" w:rsidRPr="00E50FD3" w:rsidRDefault="003870E2" w:rsidP="003870E2">
      <w:pPr>
        <w:rPr>
          <w:rFonts w:cstheme="minorHAnsi"/>
          <w:b/>
          <w:sz w:val="24"/>
          <w:szCs w:val="24"/>
        </w:rPr>
      </w:pPr>
      <w:r w:rsidRPr="00E50FD3">
        <w:rPr>
          <w:rFonts w:cstheme="minorHAnsi"/>
          <w:b/>
          <w:sz w:val="24"/>
          <w:szCs w:val="24"/>
        </w:rPr>
        <w:t>D. Response to Literature</w:t>
      </w:r>
    </w:p>
    <w:p w:rsidR="003870E2" w:rsidRPr="00E50FD3" w:rsidRDefault="003870E2" w:rsidP="003870E2">
      <w:pPr>
        <w:rPr>
          <w:rFonts w:cstheme="minorHAnsi"/>
          <w:sz w:val="24"/>
          <w:szCs w:val="24"/>
        </w:rPr>
      </w:pPr>
      <w:r w:rsidRPr="00E50FD3">
        <w:rPr>
          <w:rFonts w:cstheme="minorHAnsi"/>
          <w:sz w:val="24"/>
          <w:szCs w:val="24"/>
        </w:rPr>
        <w:t>1. What is a thesis statement?</w:t>
      </w:r>
    </w:p>
    <w:p w:rsidR="003870E2" w:rsidRPr="00E50FD3" w:rsidRDefault="003870E2" w:rsidP="003870E2">
      <w:pPr>
        <w:rPr>
          <w:rFonts w:cstheme="minorHAnsi"/>
          <w:sz w:val="24"/>
          <w:szCs w:val="24"/>
        </w:rPr>
      </w:pPr>
      <w:r w:rsidRPr="00E50FD3">
        <w:rPr>
          <w:rFonts w:cstheme="minorHAnsi"/>
          <w:sz w:val="24"/>
          <w:szCs w:val="24"/>
        </w:rPr>
        <w:t>2. Why is it important to properly reference researched information?</w:t>
      </w:r>
    </w:p>
    <w:p w:rsidR="003870E2" w:rsidRPr="00E50FD3" w:rsidRDefault="003870E2" w:rsidP="003870E2">
      <w:pPr>
        <w:rPr>
          <w:rFonts w:cstheme="minorHAnsi"/>
          <w:sz w:val="24"/>
          <w:szCs w:val="24"/>
        </w:rPr>
      </w:pPr>
      <w:r w:rsidRPr="00E50FD3">
        <w:rPr>
          <w:rFonts w:cstheme="minorHAnsi"/>
          <w:sz w:val="24"/>
          <w:szCs w:val="24"/>
        </w:rPr>
        <w:t>3. Why is it important for an author to used vivid verbs and imagery?</w:t>
      </w:r>
    </w:p>
    <w:p w:rsidR="00E50FD3" w:rsidRPr="00E50FD3" w:rsidRDefault="00E50FD3" w:rsidP="00E50FD3">
      <w:pPr>
        <w:spacing w:line="256" w:lineRule="auto"/>
        <w:rPr>
          <w:rFonts w:cstheme="minorHAnsi"/>
          <w:sz w:val="24"/>
          <w:szCs w:val="24"/>
        </w:rPr>
      </w:pPr>
      <w:r w:rsidRPr="00E50FD3">
        <w:rPr>
          <w:rFonts w:cstheme="minorHAnsi"/>
          <w:sz w:val="24"/>
          <w:szCs w:val="24"/>
        </w:rPr>
        <w:t>4. What were they memories the author was reflecting on in</w:t>
      </w:r>
      <w:r w:rsidRPr="00E50FD3">
        <w:rPr>
          <w:rFonts w:cstheme="minorHAnsi"/>
          <w:i/>
          <w:sz w:val="24"/>
          <w:szCs w:val="24"/>
        </w:rPr>
        <w:t xml:space="preserve"> Back to Wolf Willow</w:t>
      </w:r>
      <w:r w:rsidRPr="00E50FD3">
        <w:rPr>
          <w:rFonts w:cstheme="minorHAnsi"/>
          <w:sz w:val="24"/>
          <w:szCs w:val="24"/>
        </w:rPr>
        <w:t>? Why were they important?</w:t>
      </w:r>
    </w:p>
    <w:p w:rsidR="00E50FD3" w:rsidRPr="00E50FD3" w:rsidRDefault="00E50FD3" w:rsidP="00E50FD3">
      <w:pPr>
        <w:spacing w:line="256" w:lineRule="auto"/>
        <w:rPr>
          <w:rFonts w:cstheme="minorHAnsi"/>
          <w:sz w:val="24"/>
          <w:szCs w:val="24"/>
        </w:rPr>
      </w:pPr>
      <w:r w:rsidRPr="00E50FD3">
        <w:rPr>
          <w:rFonts w:cstheme="minorHAnsi"/>
          <w:sz w:val="24"/>
          <w:szCs w:val="24"/>
        </w:rPr>
        <w:t>5. What is the difference between a Fable and Fairytale?</w:t>
      </w:r>
    </w:p>
    <w:p w:rsidR="00E50FD3" w:rsidRPr="00E50FD3" w:rsidRDefault="00E50FD3" w:rsidP="00E50FD3">
      <w:pPr>
        <w:spacing w:line="256" w:lineRule="auto"/>
        <w:rPr>
          <w:rFonts w:cstheme="minorHAnsi"/>
          <w:sz w:val="24"/>
          <w:szCs w:val="24"/>
        </w:rPr>
      </w:pPr>
      <w:r w:rsidRPr="00E50FD3">
        <w:rPr>
          <w:rFonts w:cstheme="minorHAnsi"/>
          <w:sz w:val="24"/>
          <w:szCs w:val="24"/>
        </w:rPr>
        <w:t>6. Be prepared to analyze a piece of poetry, similar to the poetry analysis we did in class.</w:t>
      </w:r>
    </w:p>
    <w:p w:rsidR="00E50FD3" w:rsidRPr="00E50FD3" w:rsidRDefault="00E50FD3" w:rsidP="003870E2">
      <w:pPr>
        <w:rPr>
          <w:rFonts w:cstheme="minorHAnsi"/>
          <w:sz w:val="24"/>
          <w:szCs w:val="24"/>
        </w:rPr>
      </w:pPr>
    </w:p>
    <w:p w:rsidR="003870E2" w:rsidRDefault="003870E2" w:rsidP="003870E2">
      <w:pPr>
        <w:rPr>
          <w:rFonts w:cstheme="minorHAnsi"/>
          <w:sz w:val="24"/>
          <w:szCs w:val="24"/>
        </w:rPr>
      </w:pPr>
    </w:p>
    <w:p w:rsidR="00E50FD3" w:rsidRPr="00E50FD3" w:rsidRDefault="00E50FD3" w:rsidP="003870E2">
      <w:pPr>
        <w:rPr>
          <w:rFonts w:cstheme="minorHAnsi"/>
          <w:sz w:val="24"/>
          <w:szCs w:val="24"/>
        </w:rPr>
      </w:pPr>
    </w:p>
    <w:p w:rsidR="003870E2" w:rsidRPr="00E50FD3" w:rsidRDefault="00E50FD3" w:rsidP="003870E2">
      <w:pPr>
        <w:rPr>
          <w:rFonts w:cstheme="minorHAnsi"/>
          <w:b/>
          <w:sz w:val="24"/>
          <w:szCs w:val="24"/>
        </w:rPr>
      </w:pPr>
      <w:r w:rsidRPr="00E50FD3">
        <w:rPr>
          <w:rFonts w:cstheme="minorHAnsi"/>
          <w:b/>
          <w:sz w:val="24"/>
          <w:szCs w:val="24"/>
        </w:rPr>
        <w:lastRenderedPageBreak/>
        <w:t xml:space="preserve">E. </w:t>
      </w:r>
      <w:r w:rsidR="003870E2" w:rsidRPr="00E50FD3">
        <w:rPr>
          <w:rFonts w:cstheme="minorHAnsi"/>
          <w:b/>
          <w:sz w:val="24"/>
          <w:szCs w:val="24"/>
        </w:rPr>
        <w:t>Essay.</w:t>
      </w:r>
    </w:p>
    <w:p w:rsidR="003870E2" w:rsidRPr="00E50FD3" w:rsidRDefault="003870E2" w:rsidP="003870E2">
      <w:pPr>
        <w:rPr>
          <w:rFonts w:cstheme="minorHAnsi"/>
          <w:sz w:val="24"/>
          <w:szCs w:val="24"/>
        </w:rPr>
      </w:pPr>
      <w:r w:rsidRPr="00E50FD3">
        <w:rPr>
          <w:rFonts w:cstheme="minorHAnsi"/>
          <w:sz w:val="24"/>
          <w:szCs w:val="24"/>
        </w:rPr>
        <w:t>Choose one of the following questions and response in a well formatted 5-paragraph essay. Remember, when writing an essay be sure to include a thesis statement in your introductory paragraph, three developing paragraphs with supporting details and a concluding paragraph that summarizes your main points. Do not forget to use a variety of sentence types, and transitional expressions. Be sure to write using Standard English avoiding slang expressions.</w:t>
      </w:r>
    </w:p>
    <w:p w:rsidR="003870E2" w:rsidRPr="00E50FD3" w:rsidRDefault="003870E2" w:rsidP="003870E2">
      <w:pPr>
        <w:pStyle w:val="ListParagraph"/>
        <w:numPr>
          <w:ilvl w:val="0"/>
          <w:numId w:val="2"/>
        </w:numPr>
        <w:shd w:val="clear" w:color="auto" w:fill="FFFFFF"/>
        <w:spacing w:after="0" w:line="240" w:lineRule="auto"/>
        <w:rPr>
          <w:rFonts w:eastAsia="Times New Roman" w:cstheme="minorHAnsi"/>
          <w:color w:val="000000"/>
          <w:sz w:val="24"/>
          <w:szCs w:val="24"/>
          <w:lang w:eastAsia="en-CA"/>
        </w:rPr>
      </w:pPr>
      <w:r w:rsidRPr="00E50FD3">
        <w:rPr>
          <w:rFonts w:eastAsia="Times New Roman" w:cstheme="minorHAnsi"/>
          <w:color w:val="000000"/>
          <w:sz w:val="24"/>
          <w:szCs w:val="24"/>
          <w:lang w:eastAsia="en-CA"/>
        </w:rPr>
        <w:t xml:space="preserve">Often in works of literature, one character has a profound impact on other characters.  In Tuesdays with Morrie, Mitch </w:t>
      </w:r>
      <w:proofErr w:type="spellStart"/>
      <w:r w:rsidRPr="00E50FD3">
        <w:rPr>
          <w:rFonts w:eastAsia="Times New Roman" w:cstheme="minorHAnsi"/>
          <w:color w:val="000000"/>
          <w:sz w:val="24"/>
          <w:szCs w:val="24"/>
          <w:lang w:eastAsia="en-CA"/>
        </w:rPr>
        <w:t>Albom</w:t>
      </w:r>
      <w:proofErr w:type="spellEnd"/>
      <w:r w:rsidRPr="00E50FD3">
        <w:rPr>
          <w:rFonts w:eastAsia="Times New Roman" w:cstheme="minorHAnsi"/>
          <w:color w:val="000000"/>
          <w:sz w:val="24"/>
          <w:szCs w:val="24"/>
          <w:lang w:eastAsia="en-CA"/>
        </w:rPr>
        <w:t xml:space="preserve"> writes about the impact that his old college professor and friend Morrie Schwartz had on his life.  Morrie was an influence in Mitch’s life when he was a young college student taking classes with Morrie.  Morrie continued to influence and inspire Mitch after the two reconnected later in life. Write an essay that discusses the impact that Morrie had on Mitch.  Your essay should answer the following questions: How did Morrie influence Mitch? </w:t>
      </w:r>
      <w:r w:rsidRPr="00E50FD3">
        <w:rPr>
          <w:rFonts w:eastAsia="Times New Roman" w:cstheme="minorHAnsi"/>
          <w:b/>
          <w:color w:val="000000"/>
          <w:sz w:val="24"/>
          <w:szCs w:val="24"/>
          <w:lang w:eastAsia="en-CA"/>
        </w:rPr>
        <w:t xml:space="preserve">And </w:t>
      </w:r>
      <w:r w:rsidRPr="00E50FD3">
        <w:rPr>
          <w:rFonts w:eastAsia="Times New Roman" w:cstheme="minorHAnsi"/>
          <w:color w:val="000000"/>
          <w:sz w:val="24"/>
          <w:szCs w:val="24"/>
          <w:lang w:eastAsia="en-CA"/>
        </w:rPr>
        <w:t>How did knowing Morrie change who Mitch was as a person?</w:t>
      </w:r>
    </w:p>
    <w:p w:rsidR="003870E2" w:rsidRPr="00E50FD3" w:rsidRDefault="003870E2" w:rsidP="003870E2">
      <w:pPr>
        <w:pStyle w:val="ListParagraph"/>
        <w:rPr>
          <w:rFonts w:cstheme="minorHAnsi"/>
          <w:sz w:val="24"/>
          <w:szCs w:val="24"/>
        </w:rPr>
      </w:pPr>
    </w:p>
    <w:p w:rsidR="00E50FD3" w:rsidRPr="00E50FD3" w:rsidRDefault="00E50FD3" w:rsidP="00E50FD3">
      <w:pPr>
        <w:pStyle w:val="ListParagraph"/>
        <w:numPr>
          <w:ilvl w:val="0"/>
          <w:numId w:val="2"/>
        </w:numPr>
        <w:rPr>
          <w:rFonts w:cstheme="minorHAnsi"/>
          <w:sz w:val="24"/>
          <w:szCs w:val="24"/>
        </w:rPr>
      </w:pPr>
      <w:r w:rsidRPr="00E50FD3">
        <w:rPr>
          <w:rFonts w:cstheme="minorHAnsi"/>
          <w:sz w:val="24"/>
          <w:szCs w:val="24"/>
        </w:rPr>
        <w:t xml:space="preserve">Courage comes in many forms: courage to stand up to a bully, courage to pick up a hitch hiker, courage to try something new, courage to speak in front of a crowd, courage to perform on stage, courage to tell the truth even if you know you will be in trouble, courage to jump off the high dive, courage to take a stand for an unpopular idea, etc., Explain which character you believe in To Kill a Mockingbird displayed the most amount of courage. Include your opinion as to where you think this courage originated and why this particular character used his/her courage while others did not. </w:t>
      </w:r>
    </w:p>
    <w:p w:rsidR="00E50FD3" w:rsidRPr="00E50FD3" w:rsidRDefault="00E50FD3" w:rsidP="00E50FD3">
      <w:pPr>
        <w:pStyle w:val="ListParagraph"/>
        <w:rPr>
          <w:rFonts w:cstheme="minorHAnsi"/>
          <w:sz w:val="24"/>
          <w:szCs w:val="24"/>
        </w:rPr>
      </w:pPr>
    </w:p>
    <w:p w:rsidR="00E50FD3" w:rsidRPr="00E50FD3" w:rsidRDefault="00E50FD3" w:rsidP="00E50FD3">
      <w:pPr>
        <w:pStyle w:val="ListParagraph"/>
        <w:rPr>
          <w:rFonts w:cstheme="minorHAnsi"/>
          <w:sz w:val="24"/>
          <w:szCs w:val="24"/>
        </w:rPr>
      </w:pPr>
    </w:p>
    <w:p w:rsidR="00E50FD3" w:rsidRPr="00E50FD3" w:rsidRDefault="00E50FD3" w:rsidP="00E50FD3">
      <w:pPr>
        <w:pStyle w:val="ListParagraph"/>
        <w:numPr>
          <w:ilvl w:val="0"/>
          <w:numId w:val="2"/>
        </w:numPr>
        <w:rPr>
          <w:rFonts w:cstheme="minorHAnsi"/>
          <w:sz w:val="24"/>
          <w:szCs w:val="24"/>
        </w:rPr>
      </w:pPr>
      <w:r w:rsidRPr="00E50FD3">
        <w:rPr>
          <w:rFonts w:cstheme="minorHAnsi"/>
          <w:sz w:val="24"/>
          <w:szCs w:val="24"/>
        </w:rPr>
        <w:t xml:space="preserve">Despite the unwavering dedication of Atticus Finch in </w:t>
      </w:r>
      <w:r w:rsidRPr="00E50FD3">
        <w:rPr>
          <w:rFonts w:cstheme="minorHAnsi"/>
          <w:i/>
          <w:sz w:val="24"/>
          <w:szCs w:val="24"/>
        </w:rPr>
        <w:t>To Kill a Mockingbird</w:t>
      </w:r>
      <w:r w:rsidRPr="00E50FD3">
        <w:rPr>
          <w:rFonts w:cstheme="minorHAnsi"/>
          <w:sz w:val="24"/>
          <w:szCs w:val="24"/>
        </w:rPr>
        <w:t xml:space="preserve">, the absence of evidence, and a moving courtroom speech, Tom Robinson is convicted of a crime that he did not commit. This jury ruling causes both those who advocated Robinson’s conviction and those who were convinced of his innocence to question their notions of justice and fairness. As if a false conviction was not enough, Tom is eventually killed, and the sense of justice and fairness seem to be completely violated. Write an essay in which you establish what Lee is trying to convey regarding these two concepts that are so important to </w:t>
      </w:r>
      <w:r w:rsidR="00093E3C">
        <w:rPr>
          <w:rFonts w:cstheme="minorHAnsi"/>
          <w:sz w:val="24"/>
          <w:szCs w:val="24"/>
        </w:rPr>
        <w:t xml:space="preserve">a </w:t>
      </w:r>
      <w:r w:rsidRPr="00E50FD3">
        <w:rPr>
          <w:rFonts w:cstheme="minorHAnsi"/>
          <w:sz w:val="24"/>
          <w:szCs w:val="24"/>
        </w:rPr>
        <w:t xml:space="preserve">civil society. Questions that you might want to consider include If justice and fairness are </w:t>
      </w:r>
      <w:r w:rsidR="00093E3C">
        <w:rPr>
          <w:rFonts w:cstheme="minorHAnsi"/>
          <w:sz w:val="24"/>
          <w:szCs w:val="24"/>
        </w:rPr>
        <w:t>difficult to achieve</w:t>
      </w:r>
      <w:bookmarkStart w:id="0" w:name="_GoBack"/>
      <w:bookmarkEnd w:id="0"/>
      <w:r w:rsidRPr="00E50FD3">
        <w:rPr>
          <w:rFonts w:cstheme="minorHAnsi"/>
          <w:sz w:val="24"/>
          <w:szCs w:val="24"/>
        </w:rPr>
        <w:t xml:space="preserve">, how can Atticus and Scout continue to believe in them, and are justice and fairness conflicting concepts in </w:t>
      </w:r>
      <w:r w:rsidRPr="00E50FD3">
        <w:rPr>
          <w:rFonts w:cstheme="minorHAnsi"/>
          <w:i/>
          <w:sz w:val="24"/>
          <w:szCs w:val="24"/>
        </w:rPr>
        <w:t>To Kill a Mockingbird</w:t>
      </w:r>
      <w:r w:rsidRPr="00E50FD3">
        <w:rPr>
          <w:rFonts w:cstheme="minorHAnsi"/>
          <w:sz w:val="24"/>
          <w:szCs w:val="24"/>
        </w:rPr>
        <w:t>?</w:t>
      </w:r>
    </w:p>
    <w:p w:rsidR="003870E2" w:rsidRPr="003870E2" w:rsidRDefault="003870E2" w:rsidP="00E50FD3">
      <w:pPr>
        <w:pStyle w:val="ListParagraph"/>
        <w:rPr>
          <w:sz w:val="24"/>
        </w:rPr>
      </w:pPr>
    </w:p>
    <w:p w:rsidR="003870E2" w:rsidRPr="003870E2" w:rsidRDefault="003870E2" w:rsidP="003870E2">
      <w:pPr>
        <w:rPr>
          <w:sz w:val="24"/>
        </w:rPr>
      </w:pPr>
    </w:p>
    <w:sectPr w:rsidR="003870E2" w:rsidRPr="0038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EE3"/>
    <w:multiLevelType w:val="hybridMultilevel"/>
    <w:tmpl w:val="A0DCA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39447F"/>
    <w:multiLevelType w:val="hybridMultilevel"/>
    <w:tmpl w:val="E72C0A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756F7D28"/>
    <w:multiLevelType w:val="hybridMultilevel"/>
    <w:tmpl w:val="1750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8F"/>
    <w:rsid w:val="00093E3C"/>
    <w:rsid w:val="002C348F"/>
    <w:rsid w:val="00373E30"/>
    <w:rsid w:val="003870E2"/>
    <w:rsid w:val="00E5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75BC"/>
  <w15:chartTrackingRefBased/>
  <w15:docId w15:val="{6EAEE889-6044-4770-88D3-2A5A03D5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4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20409">
      <w:bodyDiv w:val="1"/>
      <w:marLeft w:val="0"/>
      <w:marRight w:val="0"/>
      <w:marTop w:val="0"/>
      <w:marBottom w:val="0"/>
      <w:divBdr>
        <w:top w:val="none" w:sz="0" w:space="0" w:color="auto"/>
        <w:left w:val="none" w:sz="0" w:space="0" w:color="auto"/>
        <w:bottom w:val="none" w:sz="0" w:space="0" w:color="auto"/>
        <w:right w:val="none" w:sz="0" w:space="0" w:color="auto"/>
      </w:divBdr>
    </w:div>
    <w:div w:id="1220172959">
      <w:bodyDiv w:val="1"/>
      <w:marLeft w:val="0"/>
      <w:marRight w:val="0"/>
      <w:marTop w:val="0"/>
      <w:marBottom w:val="0"/>
      <w:divBdr>
        <w:top w:val="none" w:sz="0" w:space="0" w:color="auto"/>
        <w:left w:val="none" w:sz="0" w:space="0" w:color="auto"/>
        <w:bottom w:val="none" w:sz="0" w:space="0" w:color="auto"/>
        <w:right w:val="none" w:sz="0" w:space="0" w:color="auto"/>
      </w:divBdr>
    </w:div>
    <w:div w:id="1273590712">
      <w:bodyDiv w:val="1"/>
      <w:marLeft w:val="0"/>
      <w:marRight w:val="0"/>
      <w:marTop w:val="0"/>
      <w:marBottom w:val="0"/>
      <w:divBdr>
        <w:top w:val="none" w:sz="0" w:space="0" w:color="auto"/>
        <w:left w:val="none" w:sz="0" w:space="0" w:color="auto"/>
        <w:bottom w:val="none" w:sz="0" w:space="0" w:color="auto"/>
        <w:right w:val="none" w:sz="0" w:space="0" w:color="auto"/>
      </w:divBdr>
    </w:div>
    <w:div w:id="1805004464">
      <w:bodyDiv w:val="1"/>
      <w:marLeft w:val="0"/>
      <w:marRight w:val="0"/>
      <w:marTop w:val="0"/>
      <w:marBottom w:val="0"/>
      <w:divBdr>
        <w:top w:val="none" w:sz="0" w:space="0" w:color="auto"/>
        <w:left w:val="none" w:sz="0" w:space="0" w:color="auto"/>
        <w:bottom w:val="none" w:sz="0" w:space="0" w:color="auto"/>
        <w:right w:val="none" w:sz="0" w:space="0" w:color="auto"/>
      </w:divBdr>
    </w:div>
    <w:div w:id="21202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2</cp:revision>
  <dcterms:created xsi:type="dcterms:W3CDTF">2019-01-08T19:27:00Z</dcterms:created>
  <dcterms:modified xsi:type="dcterms:W3CDTF">2019-01-14T19:33:00Z</dcterms:modified>
</cp:coreProperties>
</file>